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1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2010"/>
        <w:gridCol w:w="1911"/>
        <w:gridCol w:w="1276"/>
        <w:gridCol w:w="1984"/>
        <w:gridCol w:w="2552"/>
        <w:gridCol w:w="2977"/>
      </w:tblGrid>
      <w:tr w:rsidR="002754BB" w:rsidRPr="002754BB" w:rsidTr="002754BB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754BB" w:rsidRPr="002754BB" w:rsidTr="002754BB">
        <w:trPr>
          <w:trHeight w:val="52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PAKIET NUMER 48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ZAŁĄCZNIK NUMER 2</w:t>
            </w:r>
          </w:p>
        </w:tc>
      </w:tr>
      <w:tr w:rsidR="002754BB" w:rsidRPr="002754BB" w:rsidTr="002754BB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754BB" w:rsidRPr="002754BB" w:rsidTr="002754BB">
        <w:trPr>
          <w:trHeight w:val="52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2754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zakres pomiarowy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przychodnia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Cena  za przegląd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+ legalizacje </w:t>
            </w:r>
            <w:r w:rsidRPr="002754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brutto</w:t>
            </w:r>
          </w:p>
        </w:tc>
      </w:tr>
      <w:tr w:rsidR="002754BB" w:rsidRPr="002754BB" w:rsidTr="002754B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Waga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754BB" w:rsidRPr="002754BB" w:rsidTr="002754B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WAGA BA30C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center"/>
            <w:hideMark/>
          </w:tcPr>
          <w:p w:rsid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2431</w:t>
            </w:r>
          </w:p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 kg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26.01.27r.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754BB" w:rsidRPr="002754BB" w:rsidTr="002754B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WAGA BA30C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center"/>
            <w:hideMark/>
          </w:tcPr>
          <w:p w:rsid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2432</w:t>
            </w:r>
          </w:p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 kg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26.01.27r.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Sieciechowska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754BB" w:rsidRPr="002754BB" w:rsidTr="002754B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WAGA BA30C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center"/>
            <w:hideMark/>
          </w:tcPr>
          <w:p w:rsid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2433</w:t>
            </w:r>
          </w:p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 kg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26.01.27r.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Żeromskiego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754BB" w:rsidRPr="002754BB" w:rsidTr="002754B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WAGA BA30C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center"/>
            <w:hideMark/>
          </w:tcPr>
          <w:p w:rsid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2434</w:t>
            </w:r>
          </w:p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 kg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26.01.27r.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Kochanowskiego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754BB" w:rsidRPr="002754BB" w:rsidTr="002754B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WAGA BA30C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center"/>
            <w:hideMark/>
          </w:tcPr>
          <w:p w:rsid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2435</w:t>
            </w:r>
          </w:p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 kg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26.01.27r.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Elbkąska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754BB" w:rsidRPr="002754BB" w:rsidTr="002754B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WAGA BA30C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center"/>
            <w:hideMark/>
          </w:tcPr>
          <w:p w:rsid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2436</w:t>
            </w:r>
          </w:p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 kg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26.01.27r.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754BB">
              <w:rPr>
                <w:rFonts w:ascii="Calibri" w:eastAsia="Times New Roman" w:hAnsi="Calibri" w:cs="Calibri"/>
                <w:color w:val="000000"/>
                <w:lang w:eastAsia="pl-PL"/>
              </w:rPr>
              <w:t>Klaudyny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754B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2754BB" w:rsidRPr="002754BB" w:rsidTr="002754B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754BB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WAGA BA30C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center"/>
            <w:hideMark/>
          </w:tcPr>
          <w:p w:rsid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2437</w:t>
            </w:r>
          </w:p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 kg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26.01.27r.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2754BB">
              <w:rPr>
                <w:rFonts w:ascii="Calibri" w:eastAsia="Times New Roman" w:hAnsi="Calibri" w:cs="Calibri"/>
                <w:color w:val="000000"/>
                <w:lang w:eastAsia="pl-PL"/>
              </w:rPr>
              <w:t>Condara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754B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2754BB" w:rsidRPr="002754BB" w:rsidTr="002754B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754BB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WAGA BA30C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center"/>
            <w:hideMark/>
          </w:tcPr>
          <w:p w:rsid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2438</w:t>
            </w:r>
          </w:p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 kg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26.01.27r.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754BB">
              <w:rPr>
                <w:rFonts w:ascii="Calibri" w:eastAsia="Times New Roman" w:hAnsi="Calibri" w:cs="Calibri"/>
                <w:color w:val="000000"/>
                <w:lang w:eastAsia="pl-PL"/>
              </w:rPr>
              <w:t>Wrzeciono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754B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2754BB" w:rsidRPr="002754BB" w:rsidTr="002754B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754BB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WAGA BA30C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center"/>
            <w:hideMark/>
          </w:tcPr>
          <w:p w:rsid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2439</w:t>
            </w:r>
          </w:p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 kg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26.01.27r.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754BB">
              <w:rPr>
                <w:rFonts w:ascii="Calibri" w:eastAsia="Times New Roman" w:hAnsi="Calibri" w:cs="Calibri"/>
                <w:color w:val="000000"/>
                <w:lang w:eastAsia="pl-PL"/>
              </w:rPr>
              <w:t>Kleczewska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754B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2754BB" w:rsidRPr="002754BB" w:rsidTr="002754B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754BB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WAGA BA30C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center"/>
            <w:hideMark/>
          </w:tcPr>
          <w:p w:rsid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2440</w:t>
            </w:r>
          </w:p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 kg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26.01.27r.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754BB">
              <w:rPr>
                <w:rFonts w:ascii="Calibri" w:eastAsia="Times New Roman" w:hAnsi="Calibri" w:cs="Calibri"/>
                <w:color w:val="000000"/>
                <w:lang w:eastAsia="pl-PL"/>
              </w:rPr>
              <w:t>Felińskiego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754B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2754BB" w:rsidRPr="002754BB" w:rsidTr="002754B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754BB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WAGA BA30C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center"/>
            <w:hideMark/>
          </w:tcPr>
          <w:p w:rsid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2441</w:t>
            </w:r>
          </w:p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 kg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26.01.27r.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754BB">
              <w:rPr>
                <w:rFonts w:ascii="Calibri" w:eastAsia="Times New Roman" w:hAnsi="Calibri" w:cs="Calibri"/>
                <w:color w:val="000000"/>
                <w:lang w:eastAsia="pl-PL"/>
              </w:rPr>
              <w:t>Kochanowskiego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754B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2754BB" w:rsidRPr="002754BB" w:rsidTr="002754B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754BB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WAGA BA30C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center"/>
            <w:hideMark/>
          </w:tcPr>
          <w:p w:rsid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2442</w:t>
            </w:r>
          </w:p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 kg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754B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26.01.27r.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754BB">
              <w:rPr>
                <w:rFonts w:ascii="Calibri" w:eastAsia="Times New Roman" w:hAnsi="Calibri" w:cs="Calibri"/>
                <w:color w:val="000000"/>
                <w:lang w:eastAsia="pl-PL"/>
              </w:rPr>
              <w:t>Szpitalna, Łomianki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754BB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2754BB" w:rsidRPr="002754BB" w:rsidTr="002754BB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4BB" w:rsidRDefault="002754BB" w:rsidP="00275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754B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SUMA BRUTTO</w:t>
            </w:r>
          </w:p>
          <w:p w:rsidR="002754BB" w:rsidRPr="002754BB" w:rsidRDefault="002754BB" w:rsidP="00275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bookmarkStart w:id="0" w:name="_GoBack"/>
            <w:bookmarkEnd w:id="0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54BB" w:rsidRPr="002754BB" w:rsidRDefault="002754BB" w:rsidP="002754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2754BB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D77E37" w:rsidRDefault="00D77E37"/>
    <w:sectPr w:rsidR="00D77E37" w:rsidSect="002754B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4BB"/>
    <w:rsid w:val="002754BB"/>
    <w:rsid w:val="00D7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4EF87"/>
  <w15:chartTrackingRefBased/>
  <w15:docId w15:val="{F0110B48-8FC3-4306-A6C8-242634597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75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54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2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1</cp:revision>
  <cp:lastPrinted>2026-09-07T14:11:00Z</cp:lastPrinted>
  <dcterms:created xsi:type="dcterms:W3CDTF">2026-09-07T14:10:00Z</dcterms:created>
  <dcterms:modified xsi:type="dcterms:W3CDTF">2026-09-07T14:11:00Z</dcterms:modified>
</cp:coreProperties>
</file>